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47B1" w14:textId="57C78568" w:rsidR="00E121DF" w:rsidRPr="00AF722E" w:rsidRDefault="00172AF6" w:rsidP="00E121DF">
      <w:pPr>
        <w:widowControl w:val="0"/>
        <w:ind w:left="140"/>
        <w:jc w:val="left"/>
        <w:rPr>
          <w:rFonts w:ascii="Cambria" w:eastAsia="Cambria" w:hAnsi="Cambria" w:cs="Cambria"/>
          <w:color w:val="0070C0"/>
          <w:sz w:val="28"/>
          <w:szCs w:val="44"/>
          <w:u w:val="thick"/>
        </w:rPr>
      </w:pPr>
      <w:r>
        <w:rPr>
          <w:rFonts w:ascii="Cambria" w:eastAsia="Cambria" w:hAnsi="Cambria" w:cs="Cambria"/>
          <w:color w:val="0070C0"/>
          <w:sz w:val="28"/>
          <w:szCs w:val="44"/>
          <w:u w:val="thick"/>
        </w:rPr>
        <w:t>_____________________</w:t>
      </w:r>
      <w:r w:rsidR="00E121DF" w:rsidRPr="00172AF6">
        <w:rPr>
          <w:rFonts w:ascii="Cambria" w:eastAsia="Cambria" w:hAnsi="Cambria" w:cs="Cambria"/>
          <w:color w:val="0070C0"/>
          <w:sz w:val="28"/>
          <w:szCs w:val="44"/>
          <w:u w:val="thick"/>
        </w:rPr>
        <w:t>_________________________________________________________________________</w:t>
      </w:r>
    </w:p>
    <w:p w14:paraId="61536C35" w14:textId="77777777" w:rsidR="00BC5EEC" w:rsidRDefault="00BC5EEC" w:rsidP="00BC5EEC">
      <w:pPr>
        <w:widowControl w:val="0"/>
        <w:outlineLvl w:val="2"/>
      </w:pPr>
    </w:p>
    <w:p w14:paraId="42E9C07E" w14:textId="4ABC312C" w:rsidR="00AF722E" w:rsidRDefault="00BC5EEC" w:rsidP="00BC5EEC">
      <w:pPr>
        <w:widowControl w:val="0"/>
        <w:outlineLvl w:val="2"/>
      </w:pPr>
      <w:r>
        <w:t xml:space="preserve">The figures below represent students enrolled full time in the </w:t>
      </w:r>
      <w:r w:rsidRPr="006F3F8F">
        <w:rPr>
          <w:b/>
          <w:bCs/>
          <w:u w:val="single"/>
        </w:rPr>
        <w:t>Fall 202</w:t>
      </w:r>
      <w:r w:rsidR="00AB7BA6" w:rsidRPr="006F3F8F">
        <w:rPr>
          <w:b/>
          <w:bCs/>
          <w:u w:val="single"/>
        </w:rPr>
        <w:t>1</w:t>
      </w:r>
      <w:r>
        <w:t xml:space="preserve"> semester.</w:t>
      </w:r>
    </w:p>
    <w:p w14:paraId="204EF087" w14:textId="0F6E3154" w:rsidR="00C85E73" w:rsidRDefault="00C85E73" w:rsidP="00BC5EEC">
      <w:pPr>
        <w:widowControl w:val="0"/>
        <w:outlineLvl w:val="2"/>
      </w:pPr>
    </w:p>
    <w:p w14:paraId="2A928F05" w14:textId="7DC76C97" w:rsidR="000B5A88" w:rsidRDefault="00C85E73" w:rsidP="00C85E73">
      <w:pPr>
        <w:tabs>
          <w:tab w:val="left" w:pos="1260"/>
          <w:tab w:val="center" w:pos="4968"/>
        </w:tabs>
        <w:ind w:left="180"/>
        <w:jc w:val="left"/>
        <w:rPr>
          <w:rFonts w:eastAsia="Cambria" w:cstheme="minorHAnsi"/>
          <w:b/>
          <w:bCs/>
          <w:color w:val="4F81BC"/>
          <w:sz w:val="24"/>
          <w:szCs w:val="24"/>
        </w:rPr>
      </w:pPr>
      <w:r>
        <w:rPr>
          <w:rFonts w:eastAsia="Cambria" w:cstheme="minorHAnsi"/>
          <w:b/>
          <w:bCs/>
          <w:color w:val="4F81BC"/>
          <w:sz w:val="24"/>
          <w:szCs w:val="24"/>
        </w:rPr>
        <w:t>Figure 1 – Full time enrolled undergraduate students by gender</w:t>
      </w:r>
    </w:p>
    <w:p w14:paraId="669DE0F4" w14:textId="51CBD378" w:rsidR="00C85E73" w:rsidRDefault="00C85E73" w:rsidP="00C85E73">
      <w:pPr>
        <w:tabs>
          <w:tab w:val="left" w:pos="1260"/>
          <w:tab w:val="center" w:pos="4968"/>
        </w:tabs>
        <w:ind w:left="180"/>
        <w:jc w:val="left"/>
        <w:rPr>
          <w:rFonts w:eastAsia="Cambria" w:cstheme="minorHAnsi"/>
          <w:b/>
          <w:bCs/>
          <w:color w:val="4F81BC"/>
          <w:sz w:val="24"/>
          <w:szCs w:val="24"/>
        </w:rPr>
      </w:pPr>
    </w:p>
    <w:p w14:paraId="137C92D7" w14:textId="0F1092DD" w:rsidR="00C85E73" w:rsidRDefault="00A512A2" w:rsidP="00C85E73">
      <w:pPr>
        <w:tabs>
          <w:tab w:val="left" w:pos="1260"/>
          <w:tab w:val="center" w:pos="4968"/>
        </w:tabs>
        <w:ind w:left="180"/>
        <w:rPr>
          <w:rFonts w:eastAsia="Cambri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9DED060" wp14:editId="39C88D6C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F8F8E17-9D46-4EFC-A787-9D7CECC591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6A13C8" w14:textId="14FC72C1" w:rsidR="00C85E73" w:rsidRDefault="00C85E73" w:rsidP="00C85E73">
      <w:pPr>
        <w:tabs>
          <w:tab w:val="left" w:pos="1260"/>
          <w:tab w:val="center" w:pos="4968"/>
        </w:tabs>
        <w:ind w:left="180"/>
        <w:rPr>
          <w:rFonts w:eastAsia="Cambria" w:cstheme="minorHAnsi"/>
          <w:sz w:val="24"/>
          <w:szCs w:val="24"/>
        </w:rPr>
      </w:pPr>
    </w:p>
    <w:p w14:paraId="4402208D" w14:textId="0CBADCF7" w:rsidR="00C85E73" w:rsidRDefault="00C85E73" w:rsidP="00C85E73">
      <w:pPr>
        <w:tabs>
          <w:tab w:val="left" w:pos="1260"/>
          <w:tab w:val="center" w:pos="4968"/>
        </w:tabs>
        <w:ind w:left="180"/>
        <w:jc w:val="left"/>
        <w:rPr>
          <w:rFonts w:eastAsia="Cambria" w:cstheme="minorHAnsi"/>
          <w:b/>
          <w:bCs/>
          <w:color w:val="4F81BC"/>
          <w:sz w:val="24"/>
          <w:szCs w:val="24"/>
        </w:rPr>
      </w:pPr>
      <w:r>
        <w:rPr>
          <w:rFonts w:eastAsia="Cambria" w:cstheme="minorHAnsi"/>
          <w:b/>
          <w:bCs/>
          <w:color w:val="4F81BC"/>
          <w:sz w:val="24"/>
          <w:szCs w:val="24"/>
        </w:rPr>
        <w:t>Figure 2 – Full time enrolled undergraduate students by racial/ethnic group</w:t>
      </w:r>
    </w:p>
    <w:p w14:paraId="1D1FE64E" w14:textId="346BAF84" w:rsidR="00C85E73" w:rsidRDefault="004A7BD3" w:rsidP="00C85E73">
      <w:pPr>
        <w:tabs>
          <w:tab w:val="left" w:pos="1260"/>
          <w:tab w:val="center" w:pos="4968"/>
        </w:tabs>
        <w:ind w:left="180"/>
        <w:rPr>
          <w:rFonts w:eastAsia="Cambria" w:cstheme="minorHAnsi"/>
          <w:b/>
          <w:bCs/>
          <w:color w:val="4F81BC"/>
          <w:sz w:val="24"/>
          <w:szCs w:val="24"/>
        </w:rPr>
      </w:pPr>
      <w:r>
        <w:rPr>
          <w:noProof/>
        </w:rPr>
        <w:drawing>
          <wp:inline distT="0" distB="0" distL="0" distR="0" wp14:anchorId="2239310C" wp14:editId="5DE644C5">
            <wp:extent cx="6010275" cy="3709989"/>
            <wp:effectExtent l="0" t="0" r="9525" b="508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642151F-31ED-4BAF-BCA7-79BFE34872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9AEB89" w14:textId="77777777" w:rsidR="00C85E73" w:rsidRPr="00AF722E" w:rsidRDefault="00C85E73" w:rsidP="00C85E73">
      <w:pPr>
        <w:widowControl w:val="0"/>
        <w:ind w:left="140"/>
        <w:jc w:val="left"/>
        <w:rPr>
          <w:rFonts w:ascii="Cambria" w:eastAsia="Cambria" w:hAnsi="Cambria" w:cs="Cambria"/>
          <w:color w:val="0070C0"/>
          <w:sz w:val="28"/>
          <w:szCs w:val="44"/>
          <w:u w:val="thick"/>
        </w:rPr>
      </w:pPr>
      <w:r>
        <w:rPr>
          <w:rFonts w:ascii="Cambria" w:eastAsia="Cambria" w:hAnsi="Cambria" w:cs="Cambria"/>
          <w:color w:val="0070C0"/>
          <w:sz w:val="28"/>
          <w:szCs w:val="44"/>
          <w:u w:val="thick"/>
        </w:rPr>
        <w:lastRenderedPageBreak/>
        <w:t>_____________________</w:t>
      </w:r>
      <w:r w:rsidRPr="00172AF6">
        <w:rPr>
          <w:rFonts w:ascii="Cambria" w:eastAsia="Cambria" w:hAnsi="Cambria" w:cs="Cambria"/>
          <w:color w:val="0070C0"/>
          <w:sz w:val="28"/>
          <w:szCs w:val="44"/>
          <w:u w:val="thick"/>
        </w:rPr>
        <w:t>_________________________________________________________________________</w:t>
      </w:r>
    </w:p>
    <w:p w14:paraId="104AD48B" w14:textId="77777777" w:rsidR="00C85E73" w:rsidRPr="00BC5EEC" w:rsidRDefault="00C85E73" w:rsidP="00C85E73">
      <w:pPr>
        <w:widowControl w:val="0"/>
        <w:spacing w:before="10"/>
        <w:jc w:val="left"/>
        <w:rPr>
          <w:rFonts w:ascii="Cambria" w:eastAsia="Cambria" w:hAnsi="Cambria" w:cs="Cambria"/>
          <w:sz w:val="24"/>
          <w:szCs w:val="24"/>
        </w:rPr>
      </w:pPr>
    </w:p>
    <w:p w14:paraId="2646FA47" w14:textId="15F0790B" w:rsidR="00C85E73" w:rsidRDefault="00C85E73" w:rsidP="00C85E73">
      <w:pPr>
        <w:tabs>
          <w:tab w:val="left" w:pos="1260"/>
          <w:tab w:val="center" w:pos="4968"/>
        </w:tabs>
        <w:ind w:left="180"/>
        <w:jc w:val="left"/>
        <w:rPr>
          <w:rFonts w:eastAsia="Cambria" w:cstheme="minorHAnsi"/>
          <w:b/>
          <w:bCs/>
          <w:color w:val="4F81BC"/>
          <w:sz w:val="24"/>
          <w:szCs w:val="24"/>
        </w:rPr>
      </w:pPr>
      <w:r>
        <w:rPr>
          <w:rFonts w:eastAsia="Cambria" w:cstheme="minorHAnsi"/>
          <w:b/>
          <w:bCs/>
          <w:color w:val="4F81BC"/>
          <w:sz w:val="24"/>
          <w:szCs w:val="24"/>
        </w:rPr>
        <w:t>Figure 3 – Full time enrolled undergraduate students by racial/ethnic group who received Pell Grants</w:t>
      </w:r>
    </w:p>
    <w:p w14:paraId="33CB0266" w14:textId="0E27C3F2" w:rsidR="00C85E73" w:rsidRDefault="00C85E73" w:rsidP="00C85E73">
      <w:pPr>
        <w:tabs>
          <w:tab w:val="left" w:pos="1260"/>
          <w:tab w:val="center" w:pos="4968"/>
        </w:tabs>
        <w:ind w:left="180"/>
        <w:jc w:val="left"/>
        <w:rPr>
          <w:rFonts w:eastAsia="Cambria" w:cstheme="minorHAnsi"/>
          <w:sz w:val="24"/>
          <w:szCs w:val="24"/>
        </w:rPr>
      </w:pPr>
    </w:p>
    <w:p w14:paraId="2694D9EE" w14:textId="19B2ED8E" w:rsidR="00C85E73" w:rsidRPr="00AF722E" w:rsidRDefault="006F3F8F" w:rsidP="00C85E73">
      <w:pPr>
        <w:tabs>
          <w:tab w:val="left" w:pos="1260"/>
          <w:tab w:val="center" w:pos="4968"/>
        </w:tabs>
        <w:ind w:left="180"/>
        <w:rPr>
          <w:rFonts w:eastAsia="Cambri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502D51" wp14:editId="1EE72FE7">
            <wp:extent cx="5148263" cy="2995613"/>
            <wp:effectExtent l="0" t="0" r="14605" b="1460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0C615AD-C168-4C3C-A6B7-2899D111F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85E73" w:rsidRPr="00AF722E" w:rsidSect="00172AF6">
      <w:headerReference w:type="default" r:id="rId10"/>
      <w:footerReference w:type="default" r:id="rId11"/>
      <w:pgSz w:w="12240" w:h="15840" w:code="1"/>
      <w:pgMar w:top="1728" w:right="1152" w:bottom="1008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E442" w14:textId="77777777" w:rsidR="00430F64" w:rsidRDefault="00430F64" w:rsidP="00AF722E">
      <w:r>
        <w:separator/>
      </w:r>
    </w:p>
  </w:endnote>
  <w:endnote w:type="continuationSeparator" w:id="0">
    <w:p w14:paraId="64628C24" w14:textId="77777777" w:rsidR="00430F64" w:rsidRDefault="00430F64" w:rsidP="00AF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7BB6" w14:textId="2014C30A" w:rsidR="00AF722E" w:rsidRPr="00E121DF" w:rsidRDefault="00E121DF">
    <w:pPr>
      <w:pStyle w:val="Footer"/>
      <w:rPr>
        <w:u w:val="double"/>
      </w:rPr>
    </w:pPr>
    <w:r w:rsidRPr="00E121DF">
      <w:rPr>
        <w:u w:val="double"/>
      </w:rPr>
      <w:t>______________________________________________________________________________________</w:t>
    </w:r>
  </w:p>
  <w:p w14:paraId="68F18DC2" w14:textId="50BA2B0D" w:rsidR="00AF722E" w:rsidRDefault="00AF722E">
    <w:pPr>
      <w:pStyle w:val="Footer"/>
    </w:pPr>
    <w:r>
      <w:t>Messenger College PO Box 1207 Euless, TX 76039-1207</w:t>
    </w:r>
    <w:r>
      <w:tab/>
    </w:r>
    <w:hyperlink r:id="rId1" w:history="1">
      <w:r w:rsidR="00BC5EEC" w:rsidRPr="007241CA">
        <w:rPr>
          <w:rStyle w:val="Hyperlink"/>
        </w:rPr>
        <w:t>www.messengercollege.edu</w:t>
      </w:r>
    </w:hyperlink>
    <w:r w:rsidR="00BC5EEC">
      <w:t xml:space="preserve"> </w:t>
    </w:r>
  </w:p>
  <w:p w14:paraId="7EA1E419" w14:textId="77777777" w:rsidR="00AF722E" w:rsidRDefault="00AF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B0EE" w14:textId="77777777" w:rsidR="00430F64" w:rsidRDefault="00430F64" w:rsidP="00AF722E">
      <w:r>
        <w:separator/>
      </w:r>
    </w:p>
  </w:footnote>
  <w:footnote w:type="continuationSeparator" w:id="0">
    <w:p w14:paraId="35BC9888" w14:textId="77777777" w:rsidR="00430F64" w:rsidRDefault="00430F64" w:rsidP="00AF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5AF" w14:textId="7036FC13" w:rsidR="00172AF6" w:rsidRDefault="00172AF6" w:rsidP="00172AF6">
    <w:pPr>
      <w:pStyle w:val="Header"/>
      <w:jc w:val="left"/>
    </w:pPr>
    <w:r w:rsidRPr="009723EE">
      <w:rPr>
        <w:rFonts w:ascii="OpenSans" w:eastAsia="Times New Roman" w:hAnsi="OpenSans" w:cs="Times New Roman"/>
        <w:b/>
        <w:bCs/>
        <w:noProof/>
        <w:color w:val="333333"/>
        <w:kern w:val="36"/>
        <w:sz w:val="39"/>
        <w:szCs w:val="57"/>
      </w:rPr>
      <w:drawing>
        <wp:anchor distT="0" distB="0" distL="114300" distR="114300" simplePos="0" relativeHeight="251659264" behindDoc="0" locked="0" layoutInCell="1" allowOverlap="1" wp14:anchorId="0BB7CD35" wp14:editId="7DC8A8F7">
          <wp:simplePos x="0" y="0"/>
          <wp:positionH relativeFrom="margin">
            <wp:posOffset>-62865</wp:posOffset>
          </wp:positionH>
          <wp:positionV relativeFrom="margin">
            <wp:posOffset>-725805</wp:posOffset>
          </wp:positionV>
          <wp:extent cx="921385" cy="6877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68B70" w14:textId="087165DC" w:rsidR="00172AF6" w:rsidRDefault="00CA07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C92BD9" wp14:editId="5F31AF5C">
              <wp:simplePos x="0" y="0"/>
              <wp:positionH relativeFrom="margin">
                <wp:align>right</wp:align>
              </wp:positionH>
              <wp:positionV relativeFrom="paragraph">
                <wp:posOffset>91440</wp:posOffset>
              </wp:positionV>
              <wp:extent cx="4162425" cy="4572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1004F" w14:textId="4E7597EA" w:rsidR="00172AF6" w:rsidRPr="00CA0713" w:rsidRDefault="00BC5EEC">
                          <w:pPr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  <w:t>Student Body Diversity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92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55pt;margin-top:7.2pt;width:327.7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" stroked="f">
              <v:textbox>
                <w:txbxContent>
                  <w:p w14:paraId="1FD1004F" w14:textId="4E7597EA" w:rsidR="00172AF6" w:rsidRPr="00CA0713" w:rsidRDefault="00BC5EEC">
                    <w:pPr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</w:pPr>
                    <w:r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  <w:t>Student Body Diversity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868"/>
    <w:multiLevelType w:val="hybridMultilevel"/>
    <w:tmpl w:val="729AFA5C"/>
    <w:lvl w:ilvl="0" w:tplc="52A293B6">
      <w:start w:val="1"/>
      <w:numFmt w:val="bullet"/>
      <w:lvlText w:val=""/>
      <w:lvlJc w:val="left"/>
      <w:pPr>
        <w:ind w:left="10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D0EF89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7F86AA4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5106C62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4B4AD82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4880AC20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F95289D2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CAF821A6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51660980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</w:abstractNum>
  <w:num w:numId="1" w16cid:durableId="195181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2E"/>
    <w:rsid w:val="000B5A88"/>
    <w:rsid w:val="00172AF6"/>
    <w:rsid w:val="0032366A"/>
    <w:rsid w:val="0034252E"/>
    <w:rsid w:val="00362062"/>
    <w:rsid w:val="00430F64"/>
    <w:rsid w:val="004A7BD3"/>
    <w:rsid w:val="006F3F8F"/>
    <w:rsid w:val="007A682A"/>
    <w:rsid w:val="009C00DE"/>
    <w:rsid w:val="00A512A2"/>
    <w:rsid w:val="00A8606F"/>
    <w:rsid w:val="00AB7BA6"/>
    <w:rsid w:val="00AF722E"/>
    <w:rsid w:val="00BC5EEC"/>
    <w:rsid w:val="00C85E73"/>
    <w:rsid w:val="00CA0713"/>
    <w:rsid w:val="00E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563AE"/>
  <w15:chartTrackingRefBased/>
  <w15:docId w15:val="{D9D2C572-3590-4A63-9E82-C7661D6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22E"/>
  </w:style>
  <w:style w:type="paragraph" w:styleId="Footer">
    <w:name w:val="footer"/>
    <w:basedOn w:val="Normal"/>
    <w:link w:val="FooterChar"/>
    <w:uiPriority w:val="99"/>
    <w:unhideWhenUsed/>
    <w:rsid w:val="00AF7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22E"/>
  </w:style>
  <w:style w:type="character" w:styleId="Hyperlink">
    <w:name w:val="Hyperlink"/>
    <w:basedOn w:val="DefaultParagraphFont"/>
    <w:uiPriority w:val="99"/>
    <w:unhideWhenUsed/>
    <w:rsid w:val="00AF7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seng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ynDowd\Documents\Enrollment%20Services\IPEDS%202021\Spring%202022\Fall%20Enrollment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ynDowd\Documents\Enrollment%20Services\IPEDS%202021\Spring%202022\Fall%20Enrollment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ynDowd\Documents\Enrollment%20Services\IPEDS%202021\Spring%202022\Fall%20Enrollment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Full-time</a:t>
            </a:r>
            <a:r>
              <a:rPr lang="en-US" baseline="0"/>
              <a:t> Undergraduate Students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A2-41DC-BDB6-9A1B61CBE8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A2-41DC-BDB6-9A1B61CBE8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Students!$I$45:$I$46</c:f>
              <c:strCache>
                <c:ptCount val="2"/>
                <c:pt idx="0">
                  <c:v>Full-time Female students</c:v>
                </c:pt>
                <c:pt idx="1">
                  <c:v>Full-time Male students</c:v>
                </c:pt>
              </c:strCache>
            </c:strRef>
          </c:cat>
          <c:val>
            <c:numRef>
              <c:f>Students!$J$45:$J$46</c:f>
              <c:numCache>
                <c:formatCode>General</c:formatCode>
                <c:ptCount val="2"/>
                <c:pt idx="0">
                  <c:v>18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A2-41DC-BDB6-9A1B61CBE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Full-time Undergraduate Students by Racial/Ethnic Group</a:t>
            </a:r>
          </a:p>
        </c:rich>
      </c:tx>
      <c:layout>
        <c:manualLayout>
          <c:xMode val="edge"/>
          <c:yMode val="edge"/>
          <c:x val="0.15211300647640916"/>
          <c:y val="2.59845683377523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406-4A72-BA02-0C311684CB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406-4A72-BA02-0C311684CB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406-4A72-BA02-0C311684CB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406-4A72-BA02-0C311684CB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406-4A72-BA02-0C311684CB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406-4A72-BA02-0C311684CBE9}"/>
              </c:ext>
            </c:extLst>
          </c:dPt>
          <c:dLbls>
            <c:dLbl>
              <c:idx val="1"/>
              <c:layout>
                <c:manualLayout>
                  <c:x val="0.21341785525620707"/>
                  <c:y val="7.79537050132569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06-4A72-BA02-0C311684CBE9}"/>
                </c:ext>
              </c:extLst>
            </c:dLbl>
            <c:dLbl>
              <c:idx val="2"/>
              <c:layout>
                <c:manualLayout>
                  <c:x val="4.4374009508716325E-2"/>
                  <c:y val="7.79537050132569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06-4A72-BA02-0C311684CBE9}"/>
                </c:ext>
              </c:extLst>
            </c:dLbl>
            <c:dLbl>
              <c:idx val="3"/>
              <c:layout>
                <c:manualLayout>
                  <c:x val="2.324352879027998E-2"/>
                  <c:y val="-1.94884262533143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06-4A72-BA02-0C311684CBE9}"/>
                </c:ext>
              </c:extLst>
            </c:dLbl>
            <c:dLbl>
              <c:idx val="4"/>
              <c:layout>
                <c:manualLayout>
                  <c:x val="-1.2678288431061816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06-4A72-BA02-0C311684CBE9}"/>
                </c:ext>
              </c:extLst>
            </c:dLbl>
            <c:dLbl>
              <c:idx val="5"/>
              <c:layout>
                <c:manualLayout>
                  <c:x val="-0.20285253170611994"/>
                  <c:y val="0.105562564625744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51822503961962"/>
                      <c:h val="0.133024877410893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406-4A72-BA02-0C311684CB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Students!$I$49:$J$54</c:f>
              <c:multiLvlStrCache>
                <c:ptCount val="6"/>
                <c:lvl>
                  <c:pt idx="1">
                    <c:v>Black or African American</c:v>
                  </c:pt>
                  <c:pt idx="2">
                    <c:v>Hispanic</c:v>
                  </c:pt>
                  <c:pt idx="3">
                    <c:v>Two or more races</c:v>
                  </c:pt>
                  <c:pt idx="4">
                    <c:v>White</c:v>
                  </c:pt>
                  <c:pt idx="5">
                    <c:v>Unknown</c:v>
                  </c:pt>
                </c:lvl>
                <c:lvl>
                  <c:pt idx="0">
                    <c:v>Race/Ethnicity</c:v>
                  </c:pt>
                </c:lvl>
              </c:multiLvlStrCache>
            </c:multiLvlStrRef>
          </c:cat>
          <c:val>
            <c:numRef>
              <c:f>Students!$K$49:$K$54</c:f>
              <c:numCache>
                <c:formatCode>General</c:formatCode>
                <c:ptCount val="6"/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16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406-4A72-BA02-0C311684C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3">
            <a:lumMod val="0"/>
            <a:lumOff val="100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/>
              <a:t>Full-time Undergraduate Pell Recipients by Ethnic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5E-4786-8BD6-8A0AE605FC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5E-4786-8BD6-8A0AE605F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5E-4786-8BD6-8A0AE605FC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5E-4786-8BD6-8A0AE605FC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5E-4786-8BD6-8A0AE605FC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Students!$C$62:$C$66</c:f>
              <c:strCache>
                <c:ptCount val="5"/>
                <c:pt idx="0">
                  <c:v>Black or African American</c:v>
                </c:pt>
                <c:pt idx="1">
                  <c:v>Hispanic</c:v>
                </c:pt>
                <c:pt idx="2">
                  <c:v>Two or more races</c:v>
                </c:pt>
                <c:pt idx="3">
                  <c:v>White</c:v>
                </c:pt>
                <c:pt idx="4">
                  <c:v>Unknown</c:v>
                </c:pt>
              </c:strCache>
              <c:extLst/>
            </c:strRef>
          </c:cat>
          <c:val>
            <c:numRef>
              <c:f>Students!$D$62:$D$66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14</c:v>
                </c:pt>
                <c:pt idx="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C05E-4786-8BD6-8A0AE605F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599416541074152E-2"/>
          <c:y val="0.25861117574266107"/>
          <c:w val="0.23394997497214109"/>
          <c:h val="0.47005871586216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3">
            <a:lumMod val="0"/>
            <a:lumOff val="100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Dowd</dc:creator>
  <cp:keywords/>
  <dc:description/>
  <cp:lastModifiedBy>Carolyn Dowd</cp:lastModifiedBy>
  <cp:revision>3</cp:revision>
  <dcterms:created xsi:type="dcterms:W3CDTF">2021-09-28T19:55:00Z</dcterms:created>
  <dcterms:modified xsi:type="dcterms:W3CDTF">2022-04-08T16:06:00Z</dcterms:modified>
</cp:coreProperties>
</file>